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7D" w:rsidRDefault="00FC557D"/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 w:rsidRPr="007454D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Тацинская</w:t>
      </w:r>
      <w:proofErr w:type="spellEnd"/>
      <w:r w:rsidRPr="007454D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средняя общеобразовательная школа №3</w:t>
      </w: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7454DE" w:rsidRPr="007454DE" w:rsidRDefault="007454DE" w:rsidP="0074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7454DE" w:rsidRPr="007454DE" w:rsidRDefault="007454DE" w:rsidP="0074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0935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0935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 № 10</w:t>
      </w:r>
      <w:r w:rsidR="000935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454DE" w:rsidRPr="007454DE" w:rsidRDefault="007454DE" w:rsidP="00745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Химия</w:t>
      </w:r>
    </w:p>
    <w:p w:rsidR="007454DE" w:rsidRPr="007454DE" w:rsidRDefault="007454DE" w:rsidP="007454D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4DE" w:rsidRPr="007454DE" w:rsidRDefault="007454DE" w:rsidP="007454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4DE" w:rsidRPr="007454DE" w:rsidRDefault="007454DE" w:rsidP="007454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ОБЩЕЕ ОБРАЗОВАНИЕ 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45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54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7454DE" w:rsidRPr="007454DE" w:rsidRDefault="007454DE" w:rsidP="0074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4DE" w:rsidRPr="007454DE" w:rsidRDefault="007454DE" w:rsidP="007454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– </w:t>
      </w:r>
      <w:r w:rsidRPr="00745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2ч</w:t>
      </w: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год  </w:t>
      </w:r>
      <w:r w:rsidRPr="00745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  <w:r w:rsidRPr="00745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</w:p>
    <w:p w:rsidR="007454DE" w:rsidRPr="000935D5" w:rsidRDefault="007454DE" w:rsidP="007454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 </w:t>
      </w:r>
      <w:proofErr w:type="spellStart"/>
      <w:r w:rsidRPr="000935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Гамалицкая</w:t>
      </w:r>
      <w:proofErr w:type="spellEnd"/>
      <w:r w:rsidRPr="000935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Е.Н</w:t>
      </w: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Примерной программы основного общего образования с использованием авторской программы А.А </w:t>
      </w:r>
      <w:proofErr w:type="spellStart"/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Журина</w:t>
      </w:r>
      <w:proofErr w:type="spellEnd"/>
      <w:r w:rsidRPr="0074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соответствующей Федеральному компоненту стандарта общего образования </w:t>
      </w:r>
      <w:r w:rsidRPr="0074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для   8 – 9 классов и адаптированная для детей с ОВЗ (ЗПР).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курса химии для 8 – 9 классов общеобразовательных учреждений, автор А.А. </w:t>
      </w:r>
      <w:proofErr w:type="spellStart"/>
      <w:r w:rsidRPr="0074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Журин</w:t>
      </w:r>
      <w:proofErr w:type="spellEnd"/>
      <w:r w:rsidRPr="0074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(2016 год).</w:t>
      </w:r>
    </w:p>
    <w:p w:rsidR="007454DE" w:rsidRPr="007454DE" w:rsidRDefault="007454DE" w:rsidP="007454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Ст. </w:t>
      </w:r>
      <w:proofErr w:type="spellStart"/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Тацинская</w:t>
      </w:r>
      <w:proofErr w:type="spellEnd"/>
    </w:p>
    <w:p w:rsidR="007454DE" w:rsidRPr="007454DE" w:rsidRDefault="007454DE" w:rsidP="00745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2018-19 уч. год</w:t>
      </w:r>
    </w:p>
    <w:p w:rsidR="007454DE" w:rsidRDefault="007454DE"/>
    <w:p w:rsidR="007454DE" w:rsidRPr="007454DE" w:rsidRDefault="007454DE" w:rsidP="007454DE">
      <w:pPr>
        <w:widowControl w:val="0"/>
        <w:tabs>
          <w:tab w:val="left" w:pos="366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4DE" w:rsidRPr="007454DE" w:rsidRDefault="007454DE" w:rsidP="009A14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1.Предметные результаты</w:t>
      </w:r>
    </w:p>
    <w:p w:rsidR="007454DE" w:rsidRPr="007454DE" w:rsidRDefault="007454DE" w:rsidP="009A14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результатам освоения основных образовательных программ структурируются по ключевым задачам общего образо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вания, отражающим индивидуальные, общественные и государ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ственные потребности, и включают личностные,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предметные результаты.</w:t>
      </w:r>
    </w:p>
    <w:p w:rsidR="007454DE" w:rsidRPr="007454DE" w:rsidRDefault="007454DE" w:rsidP="009A14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Личностные результаты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 в основной школе включают готовность и способность обучающихся к саморазвитию и личност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ному самоопределению,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мотивации к обуче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ние, способность ставить цели и строить жизненные планы.</w:t>
      </w:r>
    </w:p>
    <w:p w:rsidR="007454DE" w:rsidRPr="007454DE" w:rsidRDefault="007454DE" w:rsidP="009A14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личностные результаты обучения химии:</w:t>
      </w:r>
    </w:p>
    <w:p w:rsidR="007454DE" w:rsidRPr="007454DE" w:rsidRDefault="007454DE" w:rsidP="009A1405">
      <w:pPr>
        <w:widowControl w:val="0"/>
        <w:numPr>
          <w:ilvl w:val="0"/>
          <w:numId w:val="1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ответственного отношения к учению, готовно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сти и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способности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почтений, с учётом устойчивых познавательных интересов, а также на основе формирования уважительного отношения к труду, раз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вития опыта участия в социально значимом труде;</w:t>
      </w:r>
    </w:p>
    <w:p w:rsidR="007454DE" w:rsidRPr="007454DE" w:rsidRDefault="007454DE" w:rsidP="009A1405">
      <w:pPr>
        <w:widowControl w:val="0"/>
        <w:numPr>
          <w:ilvl w:val="0"/>
          <w:numId w:val="1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гообразие современного мира;</w:t>
      </w:r>
    </w:p>
    <w:p w:rsidR="007454DE" w:rsidRPr="007454DE" w:rsidRDefault="007454DE" w:rsidP="007454DE">
      <w:pPr>
        <w:widowControl w:val="0"/>
        <w:numPr>
          <w:ilvl w:val="0"/>
          <w:numId w:val="1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454DE" w:rsidRPr="007454DE" w:rsidRDefault="007454DE" w:rsidP="007454DE">
      <w:pPr>
        <w:widowControl w:val="0"/>
        <w:numPr>
          <w:ilvl w:val="0"/>
          <w:numId w:val="1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ценности здорового и безопасного образа жиз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ни; усвоение правил индивидуального и коллективного безопасно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поведения в чрезвычайных ситуациях, угрожающих жизни и здоровью людей;</w:t>
      </w:r>
    </w:p>
    <w:p w:rsidR="007454DE" w:rsidRPr="007454DE" w:rsidRDefault="007454DE" w:rsidP="007454DE">
      <w:pPr>
        <w:widowControl w:val="0"/>
        <w:numPr>
          <w:ilvl w:val="0"/>
          <w:numId w:val="19"/>
        </w:numPr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основ экологической культуры, соответству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454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Метапредметные</w:t>
      </w:r>
      <w:proofErr w:type="spellEnd"/>
      <w:r w:rsidRPr="007454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результаты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 в основной школе со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стоят из освоенных обучающимися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межпредметных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понятий и универсальных учебных действий (регулятивные, познавательные, коммуникативные), способности их использования в учебной, по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знавательной и социальной практике, самостоятельности плани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рования и осуществления учебной деятельности и организации учебного сотрудничества с педагогами и сверстниками, к проекти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рованию и построению индивидуальной образовательной траектории.</w:t>
      </w:r>
      <w:proofErr w:type="gramEnd"/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 обучения химии: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вательной деятельности, развивать мотивы и интересы своей по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знавательной деятельности;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самостоятельно планировать пути достижения це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соотносить свои действия с планируемыми резуль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ствия в соответствии с изменяющейся ситуацией;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основами самоконтроля, самооценки, принятия ре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шений и осуществления осознанного выбора в учебной и познава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тельной деятельности;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определять понятия, создавать обобщения, устанав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чинно-следственные связи, строить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логическое рассуждение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, умо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заключение (индуктивное, дедуктивное и по аналогии) и делать выводы;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создавать, применять и преобразовывать знаки и симво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лы, модели и схемы для решения учебных и познавательных задач;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организовывать учебное сотрудничество и совмест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ную деятельность с учителем и сверстниками; работать ин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454DE" w:rsidRPr="007454DE" w:rsidRDefault="007454DE" w:rsidP="007454DE">
      <w:pPr>
        <w:widowControl w:val="0"/>
        <w:numPr>
          <w:ilvl w:val="0"/>
          <w:numId w:val="20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осознанно использовать речевые средства в соот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ности; владение устной и письменной речью, монологической кон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текстной речью;</w:t>
      </w:r>
    </w:p>
    <w:p w:rsidR="007454DE" w:rsidRPr="007454DE" w:rsidRDefault="007454DE" w:rsidP="007454DE">
      <w:pPr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10)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формирование и развитие компетентности в области использования информационно-коммуникационных технологий;</w:t>
      </w:r>
    </w:p>
    <w:p w:rsidR="007454DE" w:rsidRPr="007454DE" w:rsidRDefault="007454DE" w:rsidP="00745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11) формирование и развитие экологического мышления, уме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применять его в познавательной, коммуникативной, социаль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практике и профессиональной ориентации.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Предметными результатами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освоения выпускниками основной школы программы по химии являются:</w:t>
      </w:r>
    </w:p>
    <w:p w:rsidR="007454DE" w:rsidRPr="007454DE" w:rsidRDefault="007454DE" w:rsidP="007454DE">
      <w:pPr>
        <w:widowControl w:val="0"/>
        <w:numPr>
          <w:ilvl w:val="0"/>
          <w:numId w:val="21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формирование первоначальных систематизированных пред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ставлений о веществах, их превращениях и практическом приме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нении; овладение понятийным аппаратом и символическим язы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ком химии;</w:t>
      </w:r>
    </w:p>
    <w:p w:rsidR="007454DE" w:rsidRPr="007454DE" w:rsidRDefault="007454DE" w:rsidP="007454DE">
      <w:pPr>
        <w:widowControl w:val="0"/>
        <w:numPr>
          <w:ilvl w:val="0"/>
          <w:numId w:val="21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454DE" w:rsidRPr="007454DE" w:rsidRDefault="007454DE" w:rsidP="007454DE">
      <w:pPr>
        <w:widowControl w:val="0"/>
        <w:numPr>
          <w:ilvl w:val="0"/>
          <w:numId w:val="21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здоровья и окружающей среды;</w:t>
      </w:r>
    </w:p>
    <w:p w:rsidR="007454DE" w:rsidRPr="007454DE" w:rsidRDefault="007454DE" w:rsidP="007454DE">
      <w:pPr>
        <w:widowControl w:val="0"/>
        <w:numPr>
          <w:ilvl w:val="0"/>
          <w:numId w:val="21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дящими в микромире, объяснять причины многообразия веществ, зависимость их свойств от состава и строения, а также зависи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мость применения веществ от их свойств;</w:t>
      </w:r>
    </w:p>
    <w:p w:rsidR="007454DE" w:rsidRPr="007454DE" w:rsidRDefault="007454DE" w:rsidP="007454DE">
      <w:pPr>
        <w:widowControl w:val="0"/>
        <w:numPr>
          <w:ilvl w:val="0"/>
          <w:numId w:val="21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опыта использования различных методов изучения веществ: наблюдения за их превращениями при про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ведении несложных химических экспериментов с использованием лабораторного оборудования и приборов;</w:t>
      </w:r>
    </w:p>
    <w:p w:rsidR="007454DE" w:rsidRPr="007454DE" w:rsidRDefault="007454DE" w:rsidP="007454DE">
      <w:pPr>
        <w:widowControl w:val="0"/>
        <w:numPr>
          <w:ilvl w:val="0"/>
          <w:numId w:val="21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  экологических катастроф.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«Сферы», один из современных инновационных обра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зовательных проектов, который осуществляется в рамках общей стратегии издательства «Просвещение» по формированию в рос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сийском образовании единой информационно-образовательной сре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 в виде взаимосвязанной системы образовательных ресурсов на бумажных и электронных носителях.</w:t>
      </w:r>
    </w:p>
    <w:p w:rsidR="004D297C" w:rsidRDefault="004D297C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Содержание курса химии </w:t>
      </w:r>
      <w:r w:rsidRPr="007454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 классов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right="2419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1. Строение вещества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Химическая связь. Образование молекул водорода, азота. Ковалентная связь. Электронные и графические формулы. Уточнение понятия «валентность». Валентные возможности атома.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Относительная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электроотрицательность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атомов. Ряд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отрицательности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Полярность связи. Частичный заряд. Ковалентная неполярная и ковалентная полярная связь.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Ионы. Ионная связь. Границы применимости понятия «валентность».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Степень окисления. Максимальная и минимальная степени окисления. Определение степени окисления по электронной фор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муле вещества. Определение степени окисления по молекулярной формуле бинарного соединения.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Валентность, заряд иона и степень окисления.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Кристаллы. Типы кристаллических решёток: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атомная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, ионная, молекулярная. Зависимость физических свойств веществ от типа кристаллической решётки.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Демонстрации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 кристаллических решёток воды, хлорида натрия, ал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маза, графита.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right="311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Лабораторные опыты Составление моделей молекул.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физических свойств веществ с разным типом кри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сталлической решётки.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 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74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Многообразие химических реакций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Окисление, восстановление, окислитель, восстановитель с точ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ки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зрения изменения степеней окисления атомов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Окислительно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-восстановительные реакции.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Молярная концентрация. Скорость химической реакции. Зави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симость скорости химической реакции от условий её проведения: нагревание, увеличение концентрации исходных веществ (для го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могенных реакций) или поверхности соприкосновения (для гете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рогенных реакций), использование катализатора.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Прямая и обратная химические реакции. Обратимые химиче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ские реакции. Изменение скорости химической реакции во време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ни. Химическое равновесие.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Электропроводность растворов. Электролиты и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неэлектролиты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. Электролитическая диссоциация. Сильные и слабые электролиты. Уравнения электролитической диссоциации. Реакц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ио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нного об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мена. Молекулярные и ионные уравнения химических реакций.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Химические свойства кислот и оснований с точки зрения тео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рии электролитической диссоциации. Определение кислот и ще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лочей как электролитов. Общие свойства кислот. Общие свойства оснований. Взаимодействие растворов солей с растворами кислот и щелочей. Взаимодействие растворов солей друг с другом.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Первоначальное представление о качественных реакциях на ка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тионы и анионы.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Основания классификации химических реакций.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Химические реакции соединения, разложения, замещения, обмена, экзотерми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ческие, эндотермические,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окислительно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-восстановительные, ката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литические, обратимые и необратимые.</w:t>
      </w:r>
      <w:proofErr w:type="gramEnd"/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3. Многообразие веществ. Неметаллы и их соединения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Положение неметаллов в периодической системе химических элементов Д.И. Менделеева. Электронное строение атомов неме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таллов. Простые вещества - неметаллы как окислители и восста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новители. Расширение представлений об аллотропии на примерах простых веществ фосфора и серы.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галогенов в периодической системе химических элементов Д.И. Менделеева, строение атомов и молекул. Взаи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модействие хлора с водородом, фосфором, натрием, железом, ме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дью, метаном. Получение хлора электролизом раствора хлорида натрия; взаимодействием кристаллического перманганата калия с концентрированным раствором соляной кислоты.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Хлороводород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Растворение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хлороводорода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воде, окисление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хлороводорода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присутствии хлорида меди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), взаимодействие с ацетиленом. Соляная кислота как сильный электролит: взаимо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действие с металлами, оксидами и гидроксидами металлов, с со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лями. Хлориды в природе. Получение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хлороводорода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соляной кислоты в промышленности (синтез) и в лаборатории из кристал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лического хлорида натрия и концентрированной серной кислоты.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Физические свойства фтора, брома и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иода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Сравнение простых ве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ществ как окислителей. Общие свойства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галогеноводородов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элек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тролитов. Галогениды в природе. Биологическое действие галогенов.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кислорода и серы в периодической системе хими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ческих элементов Д.И. Менделеева, строение их атомов. Аллотро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пия кислорода и серы. Сравнение химических свойств кислорода и серы на примерах взаимодействия с водородом, алюминием, же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лезом. Восстановительные свойства серы. Получение серы.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Сероводород. Восстановительные и окислительные свойства серо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водорода. Сероводородная кислота. Сульфиды в природе. Биологиче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ское действие сероводорода. Качественная реакция на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сульфидной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Получение сероводорода в промышленности и в лаборатории.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 серы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Получение оксида серы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 из серы, серово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дорода, природных сульфидов.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Окислительно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-восстановительные свойства оксида серы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взаимодействие с кислородом, оксидом углерода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Взаимодействие оксида серы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 с водой, растворами щелочей. Сульфиты и гидросульфиты. Оксид серы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взаимо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действие с водой. Окислительные свойства: реакция с фосфором,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иодом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калия. Получение оксида серы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Физические свойства серной кислоты. Растворение серной кислоты в воде. Свойства серной кислоты как электролита. Особен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ности свойств концентрированной серной кислоты. Сульфаты и гидросульфаты.  Качественная реакция на сульфат-ион.  Первая помощь при ожогах серной кислотой. Схема получения серной кислоты в промышленности.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Сравнение свойств неметаллов 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 и их соединений.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Азот как химический элемент и как простое вещество: стро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ение атома и молекулы азота. Физические свойства азота. Азот как окислитель (реакции с литием и водородом) и восстановитель (реакция с кислородом). Аллотропия фосфора: красный и белый фосфор. Сравнение химической активности аллотропных моди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фикаций фосфора. Окислительные свойства фосфора (реакция с калием), восстановительные свойства фосфора (реакции с кисло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родом и хлором). Получение азота и фосфора.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Аммиак: строение молекулы, физические свойства. Растворе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аммиака в воде. Донорно-акцепторный механизм образования ковалентной связи в ионе аммония. Аммиачная вода. Химические свойства аммиака: взаимодействие с кислотами, горение, катали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тическое окисление. Соли аммония. Качественная реакция на ион аммония.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 азота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Восстановительные свойства (реакция с рас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твором перманганата калия в кислой среде); восстановительные свойства (реакции с водородом, углём). Оксид азота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 как несолеобразующий оксид. Оксид азота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окисление кислородом воз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духа, термическое разложение. Оксид азота(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взаимодействие с водой, горение угля в атмосфере оксида азота(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Сравнительная характеристика оксидов азота. Оксиды азота как одна из причин возникновения кислотных дождей.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Азотная кислота. Физические свойства азотной кислоты. Особые химические свойства азотной кислоты — взаимодействие с метал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лами. Сравнение реакций железа с растворами серной и азотной кислот. Взаимодействие меди с концентрированной азотной кисло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той и с раствором азотной кислоты. Нитраты. Разложение нитратов при нагревании. Применение азотной кислоты и нитратов.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Важнейшие соединения фосфора. Оксид фосфора(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получе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ние, взаимодействие с водой. Ортофосфорная кислота: физические свойства, диссоциация, свойства раствора фосфорной кислоты как электролита. Три ряда фосфатов. Применение солей фосфорной кислоты.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Эвтрофикация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водоёмов.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Углерод. Простые вещества немолекулярного строения, обра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зованные углеродом: алмаз и графит, их строение и физические свойства. Адсорбция. Химические свойства простых веществ, образованных углеродом: горение, взаимодействие с металлами (кальцием и алюминием), водой, оксидом железа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Водородные соединения углерода. Метан: физические свойства, горение, пиролиз.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Этен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полимеризация.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Этин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: горение, присоеди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нение водорода, реакция Н.Д. Зелинского. Бензол: химическая формула, области применения.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 углерода(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получение, горение, взаимодействие с водой, восстановление железа из оксида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Оксид углерода(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реакция с магнием, углеродом, твёрдым гидроксидом натрия. Биологическое действие оксидов углерода.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Нестойкость угольной кислоты. Карбонаты: разложение нерас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творимых карбонатов при нагревании, взаимодействие с раство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рами сильных кислот; превращение в гидрокарбонаты. Гидрокар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бонаты: разложение при нагревании, взаимодействие с растворами щелочей. Карбонаты в природе. Применение карбонатов.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Кремний. Аллотропия кремния. Взаимодействие кремния с кислородом и углеродом. Карборунд. Оксид кремния: взаимо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действие со щелочами, карбонатом натрия и углём. Разложение кремниевой кислоты. Природные силикаты. Стекло, фарфор, фа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янс, керамика, цемент как искусственные силикаты.</w:t>
      </w:r>
    </w:p>
    <w:p w:rsidR="007454DE" w:rsidRPr="007454DE" w:rsidRDefault="007454DE" w:rsidP="00745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Сравнение свойств неметаллов 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 и их соединений.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Тема 4. Многообразие веществ. Металлы и их соединения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Первоначальные представления о металлической связи и ме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таллической кристаллической решётке.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свойства метал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лов: ковкость, плотность, твёрдость, электро- и теплопроводность, цвет, «металлический» блеск.</w:t>
      </w:r>
      <w:proofErr w:type="gramEnd"/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Металлы как восстановители: реакции с кислородом, раство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рами кислот, солями. Ряд активности металлов.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Щелочные металлы. Положение в периодической системе химических элементов Д.И. Менделеева, строение атомов. Химические свойства: взаимодействие с кислородом, галогенами, серой, водой, раствором сульфата меди(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Гидроксиды щелочных металлов физические свойства, диссоциация. Соли щелочных металлов.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Кальций. Положение в периодической системе химических элементов Д.И. Менделеева, строение атома. Физические свойства кальция. Химические свойства кальция: горение, взаимодействие с водой. Оксид кальция: физические свойства, получение, взаимо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действие с водой. Гидроксид кальция. Соли кальция.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Жёсткость воды. Состав природных вод. Свойства жёсткой воды. Временная (карбонатная), постоянная (некарбонатная) и общая жёсткость воды. Способы устранения жёсткости воды.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Алюминий. Положение в периодической системе химических элементов Д.И. Менделеева. Физические свойства алюминия. Вза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имодействие алюминия с кислородом, водой, оксидами металлов, солями, растворами кислот и щелочей.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 алюминия: физические свойства, амфотерность. Гидроксид алюминия: физические свойства, амфотерность. Соли алюминия.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Железо. Положение в периодической системе химических эле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ментов Д.И. Менделеева. Особенности строения атома железа. Фи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зические свойства железа. Реакции железа с кислородом, хлором, серой, растворами кислот-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неокислителей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солей.</w:t>
      </w:r>
    </w:p>
    <w:p w:rsidR="007454DE" w:rsidRPr="007454DE" w:rsidRDefault="007454DE" w:rsidP="00745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Соединения железа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Оксид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получение; физиче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ские свойства; реакция с растворами кислот. Гидроксид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получение; физические свойства; взаимодействие с растворами кислот, с кислородом. Соли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получение; восстанови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тельные свойства.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Соединения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 Оксид железа 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получение; физиче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ские свойства; реакции с оксидом углерода(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), растворами кис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лот. Гидроксид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): получение; физические свойства; раз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ложение при нагревании; взаимодействие с кислотами.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Качественные реакции на ион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 (с красной кровяной со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лью) и на ион железа(</w:t>
      </w:r>
      <w:r w:rsidRPr="007454D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III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(с жёлтой кровяной солью и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роданид-ионом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Сплавы. Сплавы железа: чугун и сталь. Сплавы меди: бронза, латунь, мельхиор. Дюралюминий. Сплавы золота, серебра, платины. Области применения сплавов.</w:t>
      </w:r>
    </w:p>
    <w:p w:rsidR="007454DE" w:rsidRPr="007454DE" w:rsidRDefault="007454DE" w:rsidP="007454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454DE" w:rsidRPr="007454DE" w:rsidRDefault="007454DE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Дети с ОВЗ: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школе для детей с ЗПР при изучении учебного курса химии ставятся те же учебно-воспитательные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цели 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задачи.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рассчитана на учащихся, имеющих смешанное специфическое расстройство психического психологического развития задержку психического развития и обучающихся в специальных коррекционных классах вида, поэтому при ее составлении учитывались следующие психические особенности детей неустойчивое внимание, малый объем памяти, неточность и затруднения при воспроизведении материала, не </w:t>
      </w:r>
      <w:proofErr w:type="spell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мыслительных операций анализа, синтеза, сравнения, обобщения, негрубые нарушения речи.</w:t>
      </w:r>
      <w:proofErr w:type="gramEnd"/>
    </w:p>
    <w:p w:rsidR="007454DE" w:rsidRPr="007454DE" w:rsidRDefault="007454DE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 обучения таких школьников имеет коррекционно 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7454DE" w:rsidRPr="007454DE" w:rsidRDefault="007454DE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работе над содержанием программы учитывались трудности, испытываемые детьми с ЗПР при изучении химии: выделено дополнительное время для изучения наиболее важных вопросов, запланированы уроки-упражнения, уроки обобщения и коррекции знаний. Из практикума исключены наиболее трудоемкие для учащихся работы, требующие повышенного внимания и организованности. Некоторые вопросы даны в ознакомительном плане. Органические соединения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равнения химических реакций.</w:t>
      </w:r>
    </w:p>
    <w:p w:rsidR="007454DE" w:rsidRPr="007454DE" w:rsidRDefault="007454DE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связи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  особенностями поведения и деятельности этих учащихся (расторможенность, неорганизованность) необходим строжайший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правил техники безопасности при проведении лабораторных и практических работ. </w:t>
      </w:r>
      <w:proofErr w:type="gramStart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Некоторые изменения, которые внесены в программу общеобразовательной школы: выделено дополнительное время для изучения наиболее важных вопросов, повторения пройденного материала, отработки навыков написания химических формул и уравнений; некоторые темы даны в ознакомительном плане: отдельные темы, лабораторные и практические работы упрощены либо вообще исключены из изучения.</w:t>
      </w:r>
      <w:proofErr w:type="gramEnd"/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Первоначальные химические понятия представляет особую значимость, так как закладывается фундамент данной учебной дисциплины, усваиваются химические знаки, составление формул веществ, химические уравнения, типы химических реакций, строение вещества. </w:t>
      </w:r>
    </w:p>
    <w:p w:rsidR="007454DE" w:rsidRPr="007454DE" w:rsidRDefault="007454DE" w:rsidP="009A140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лабораторных и практических работ каждый этап выполняется вместе с учителем и под его руководством. Обязательно проводится инструктаж по ТБ, соответствующие данному виду работы, дается правильная запись формулы и указ</w:t>
      </w:r>
      <w:r w:rsidR="009A1405">
        <w:rPr>
          <w:rFonts w:ascii="Times New Roman" w:eastAsia="Times New Roman" w:hAnsi="Times New Roman" w:cs="Times New Roman"/>
          <w:sz w:val="20"/>
          <w:szCs w:val="20"/>
          <w:lang w:eastAsia="ru-RU"/>
        </w:rPr>
        <w:t>ывается цель проведения работы.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454DE" w:rsidRPr="007454DE" w:rsidRDefault="007454DE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Прояснения</w:t>
      </w:r>
    </w:p>
    <w:p w:rsidR="007454DE" w:rsidRPr="007454DE" w:rsidRDefault="007454DE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плану за год - </w:t>
      </w:r>
      <w:r w:rsidR="004D297C">
        <w:rPr>
          <w:rFonts w:ascii="Times New Roman" w:eastAsia="Times New Roman" w:hAnsi="Times New Roman" w:cs="Times New Roman"/>
          <w:sz w:val="20"/>
          <w:szCs w:val="20"/>
          <w:lang w:eastAsia="ru-RU"/>
        </w:rPr>
        <w:t>68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</w:t>
      </w:r>
    </w:p>
    <w:p w:rsidR="007454DE" w:rsidRPr="007454DE" w:rsidRDefault="007454DE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факту- 6</w:t>
      </w:r>
      <w:r w:rsidR="007D29B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часов. </w:t>
      </w:r>
    </w:p>
    <w:p w:rsidR="007454DE" w:rsidRPr="007454DE" w:rsidRDefault="007D29BB" w:rsidP="007454D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Праздничные дни </w:t>
      </w:r>
      <w:r w:rsidR="007454DE" w:rsidRPr="00745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02.05.2019 , </w:t>
      </w:r>
      <w:r w:rsidR="007454DE" w:rsidRPr="007454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9</w:t>
      </w:r>
      <w:r w:rsidR="007454DE" w:rsidRPr="007454D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.05 2019</w:t>
      </w:r>
    </w:p>
    <w:p w:rsidR="007454DE" w:rsidRPr="009A1405" w:rsidRDefault="007454DE" w:rsidP="009A140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ЭОР-35 , ЭП- 32, КК-2-, РК-6</w:t>
      </w:r>
    </w:p>
    <w:p w:rsidR="007454DE" w:rsidRDefault="007454DE" w:rsidP="0074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по химии 9 класс</w:t>
      </w:r>
    </w:p>
    <w:p w:rsidR="007454DE" w:rsidRPr="007454DE" w:rsidRDefault="007454DE" w:rsidP="007454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5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2126"/>
        <w:gridCol w:w="2976"/>
        <w:gridCol w:w="2835"/>
        <w:gridCol w:w="1140"/>
        <w:gridCol w:w="1134"/>
        <w:gridCol w:w="1129"/>
        <w:gridCol w:w="177"/>
        <w:gridCol w:w="962"/>
        <w:gridCol w:w="420"/>
        <w:gridCol w:w="714"/>
      </w:tblGrid>
      <w:tr w:rsidR="007454DE" w:rsidRPr="000935D5" w:rsidTr="000935D5">
        <w:trPr>
          <w:trHeight w:val="11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E" w:rsidRPr="000935D5" w:rsidRDefault="007454D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E" w:rsidRPr="000935D5" w:rsidRDefault="004C5968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E" w:rsidRPr="000935D5" w:rsidRDefault="007454D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E" w:rsidRPr="000935D5" w:rsidRDefault="007454D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по программе</w:t>
            </w:r>
          </w:p>
          <w:p w:rsidR="007454DE" w:rsidRPr="000935D5" w:rsidRDefault="007454D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Ресурсы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E" w:rsidRPr="000935D5" w:rsidRDefault="007454D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E" w:rsidRPr="000935D5" w:rsidRDefault="007454D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E" w:rsidRPr="000935D5" w:rsidRDefault="007454D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E" w:rsidRPr="000935D5" w:rsidRDefault="007454D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Химический эксперимент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E" w:rsidRPr="000935D5" w:rsidRDefault="007454D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Домашнее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E" w:rsidRPr="000935D5" w:rsidRDefault="007454DE" w:rsidP="007454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454DE" w:rsidRPr="000935D5" w:rsidTr="000935D5">
        <w:trPr>
          <w:trHeight w:val="343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DE" w:rsidRPr="00CB5DD3" w:rsidRDefault="007D1594" w:rsidP="001B30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основных вопросов курса химии 8 класса 3 ч</w:t>
            </w:r>
            <w:r w:rsidR="00CB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</w:p>
        </w:tc>
      </w:tr>
      <w:tr w:rsidR="007D1594" w:rsidRPr="000935D5" w:rsidTr="000935D5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D159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Т.Б на уроках химии. Основные понятия в химии.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82093B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594" w:rsidRPr="000935D5" w:rsidTr="000935D5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CB5DD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Периодический закон и ПСХЭ </w:t>
            </w:r>
            <w:proofErr w:type="spellStart"/>
            <w:r w:rsidRPr="00093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Д.И.Менделеева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82093B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594" w:rsidRPr="000935D5" w:rsidTr="000935D5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CB5DD3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 и химические свойства основных классов неорганических веще</w:t>
            </w:r>
            <w:proofErr w:type="gramStart"/>
            <w:r w:rsidRPr="000935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</w:t>
            </w:r>
            <w:r w:rsidRPr="000935D5">
              <w:rPr>
                <w:sz w:val="18"/>
                <w:szCs w:val="18"/>
              </w:rPr>
              <w:t xml:space="preserve"> </w:t>
            </w:r>
            <w:r w:rsidRPr="000935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</w:t>
            </w:r>
            <w:proofErr w:type="gramEnd"/>
            <w:r w:rsidRPr="000935D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артовая контрольная работа -20 мин.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82093B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594" w:rsidRPr="000935D5" w:rsidTr="000935D5">
        <w:trPr>
          <w:trHeight w:val="343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CB5DD3" w:rsidRDefault="007D1594" w:rsidP="00CB5D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Строение вещества </w:t>
            </w:r>
            <w:r w:rsidR="00CB5DD3" w:rsidRPr="00CB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CB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CB5DD3" w:rsidRPr="00CB5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5C4DFE" w:rsidRPr="000935D5" w:rsidTr="000935D5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82093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Ковалентная связь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Химическая  связь.   Образование  молекул водорода, азота. Ковалентная связь. Электронные и графические формулы. Уточнение понятия «валентность». Валентные возможности атома.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Относительная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атомов. Ряд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электроотрицательности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Моделировать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молекулы   в   ходе выполнения лабораторного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«молекулярная формула»,   «электронная   форму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ла», «графическая формула».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   «валент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ность»,   «валентные  возможности атома»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82093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10-11;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0935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D93A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Полярность связи. Ионная связь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Полярность связи. Частичный заряд. Ковалентная неполярная и ковалентная полярная связь. Ионы. Ионная связь. Границы применимости понятия «валентность».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«ковалентная неполярная связь», «ковалентная полярная связь».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понятие «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», «валентность»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полярность связи по положению химических элемен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тов в ряду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электроотрицательности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D93A0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12-15;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594" w:rsidRPr="000935D5" w:rsidTr="000935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CB5D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0935D5" w:rsidP="005C4DF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окисления атомов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CB5DD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Степень окисления. Максимальная и 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нимальная степени окисления. Определе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 степени окисления по электронной формуле вещества. Определение степени окисления по молекулярной формуле би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нарного соединения. Валентность, заряд иона и степень окисления.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CB5DD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понятие «степень окисления».</w:t>
            </w:r>
          </w:p>
          <w:p w:rsidR="007D1594" w:rsidRPr="000935D5" w:rsidRDefault="007D1594" w:rsidP="00CB5DD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понятия «валентность», «заряд иона», «степень окисления».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Составлять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формулы неорганиче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ских соединений по валентностям и степеням окисления, а так же по зарядам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ионов, указанным в таблице растворимости кислот, 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нований и солей.</w:t>
            </w:r>
          </w:p>
          <w:p w:rsidR="007D1594" w:rsidRPr="000935D5" w:rsidRDefault="007D1594" w:rsidP="00CB5DD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Рассчитывать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максимальную и минимальную степени окисления атомов по положению химических элементов в периодической табли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це; по молекулярной формуле би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нарного соединения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CB5D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CB5D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7D1594" w:rsidRPr="000935D5" w:rsidRDefault="007D1594" w:rsidP="00CB5D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7D1594" w:rsidRPr="000935D5" w:rsidRDefault="007D1594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Ресурсы урока: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16—17;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учебнику;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594" w:rsidRPr="000935D5" w:rsidTr="000935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94" w:rsidRPr="000935D5" w:rsidRDefault="007D1594" w:rsidP="001B302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Кристаллические решетки. </w:t>
            </w:r>
          </w:p>
          <w:p w:rsidR="007D1594" w:rsidRPr="000935D5" w:rsidRDefault="007D1594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Кристаллы. Типы кристаллических решёток: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атомная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, ионная, молекулярная. Зависимость физических свойств веществ от типа кристаллической решётки.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«ионная кристал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лическая решётка», «молекулярная кристаллическая  решётка»,   «атом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ная кристаллическая решётка».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расположение частиц в 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делях кристаллических решёток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ществ, демонстрируемых учителем.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физические свойства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с разным типом кристалли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ческой решётки в ходе выполнения лабораторного опыта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7D1594" w:rsidRPr="000935D5" w:rsidRDefault="007D1594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7D1594" w:rsidRPr="000935D5" w:rsidRDefault="007D1594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модели кристаллических  решеток воды, хлорида натрия, алмаза и графита</w:t>
            </w:r>
          </w:p>
          <w:p w:rsidR="007D1594" w:rsidRPr="000935D5" w:rsidRDefault="007D1594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94" w:rsidRPr="000935D5" w:rsidRDefault="007D1594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18-19;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94" w:rsidRPr="000935D5" w:rsidRDefault="007D1594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0935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F300C4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 №1  по теме «Строение вещества»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82093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D297C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935D5" w:rsidRPr="000935D5" w:rsidTr="000935D5">
        <w:trPr>
          <w:trHeight w:val="327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5" w:rsidRPr="00F65DB8" w:rsidRDefault="000935D5" w:rsidP="000935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Многообразие химических реакций 14 ч</w:t>
            </w:r>
          </w:p>
        </w:tc>
      </w:tr>
      <w:tr w:rsidR="005C4DFE" w:rsidRPr="000935D5" w:rsidTr="00C94C42">
        <w:trPr>
          <w:trHeight w:val="4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02.10-04.10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-восстановительные реакции 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Степень окисления атомов и химические реакции. Окислители и восстановители.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-восстановительные    реакции.</w:t>
            </w:r>
          </w:p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Определять   понятия   «окисление», «восстановление»,        «окислитель», «восстановитель», «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-вос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становительные реакции».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Обосновывать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невозможность суще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ствования  только  реакций  окисле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ния, реакций восстановления.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умозаключения о роли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ществ   в  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-восстанови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тельных реакциях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горение меди и водорода в хлоре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22-23;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D93A0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Скорость химических реакций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1B30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Молярная концентрация. Скорость 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ской реакции. Зависимость скорости хими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ческой реакции от условий её проведения: нагревание, увеличение концентрации 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ходных веществ (для гомогенных реакций) или поверхности соприкосновения (для ге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терогенных реакций). Катализаторы.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  «молярная концентрация»,   «скорость   хими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ческой реакции», «катализатор».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«скорость»  в физике и химии.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зависимость скорости химической реакции от условий её проведения в ходе выполнения ла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№5,6,7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изменение скорости химических реакций при нагревании веществ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24-25;</w:t>
            </w:r>
          </w:p>
          <w:p w:rsidR="005C4DFE" w:rsidRPr="000935D5" w:rsidRDefault="005C4D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D93A0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Обратимые химические реакции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Прямая и обратная химическая реакция. Обратимые химические реакции. Изме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нение скорости химической реакции во времени. Химическое равновесие.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«необратимая химическая реакция», «обратимая химическая   реакция»,   «химиче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ское равновесие».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понятия   «необратимая химическая реакция», «обратимая химическая реакция».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Различать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понятия «динамическое равновесие»,   «статическое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равно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весие».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смещение химического равновесия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26-27; электронное приложение к учебнику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D15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CB5DD3" w:rsidP="005C4DF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Электролитическая диссоциация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Электропроводность растворов. Электро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литы и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неэлектролиты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Электролитиче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ская  диссоциация.   Сильные  и  слабые электролиты. Уравнения электролитиче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ской диссоциации. 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Определять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понятия  «электролит», «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неэлектролит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», « электролитическая диссоциация», «сила электролита».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Конкретизировать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понятие «ион».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 «катион»   и «анион».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изучение электропроводности веществ и растворов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28-31;</w:t>
            </w:r>
          </w:p>
          <w:p w:rsidR="005C4DFE" w:rsidRPr="000935D5" w:rsidRDefault="005C4D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27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8C44B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DD3" w:rsidRDefault="00CB5DD3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18.10</w:t>
            </w:r>
          </w:p>
          <w:p w:rsidR="005C4DFE" w:rsidRPr="000935D5" w:rsidRDefault="00CB5DD3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Свойства растворов электролитов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Реакц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ии ио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нного обмена.  Молекулярные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 ионные уравнения химических реакций.</w:t>
            </w:r>
          </w:p>
          <w:p w:rsidR="005C4DFE" w:rsidRPr="000935D5" w:rsidRDefault="005C4D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растворов электролитов при выполнении ла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взаимодействие растворов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32-33;</w:t>
            </w:r>
          </w:p>
          <w:p w:rsidR="005C4DFE" w:rsidRPr="000935D5" w:rsidRDefault="005C4DFE" w:rsidP="00F300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1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D15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CB5DD3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5C4DFE"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CB5DD3" w:rsidRDefault="005C4DFE" w:rsidP="008C44B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5D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Практическая работа №1 </w:t>
            </w:r>
            <w:r w:rsidRPr="00CB5DD3">
              <w:rPr>
                <w:rFonts w:ascii="Times New Roman" w:eastAsia="Times New Roman" w:hAnsi="Times New Roman" w:cs="Times New Roman"/>
                <w:sz w:val="18"/>
                <w:szCs w:val="18"/>
              </w:rPr>
              <w:t>«Условия течения реакций в растворах электролитов до конца».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CB5DD3" w:rsidRDefault="005C4D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5DD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Практическое занятие</w:t>
            </w:r>
          </w:p>
          <w:p w:rsidR="005C4DFE" w:rsidRPr="000935D5" w:rsidRDefault="005C4D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опыты, демонстрируе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мые учителем.</w:t>
            </w:r>
          </w:p>
          <w:p w:rsidR="005C4DFE" w:rsidRPr="000935D5" w:rsidRDefault="005C4D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растворов электролитов при выполнении ла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4D297C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2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D15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DFE" w:rsidRPr="000935D5" w:rsidRDefault="00CB5DD3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Кислоты и</w:t>
            </w:r>
          </w:p>
          <w:p w:rsidR="005C4DFE" w:rsidRPr="000935D5" w:rsidRDefault="00420615" w:rsidP="007454DE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щелочи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971CD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Химические свойства кислот и оснований с точки зрения теории электролитической диссоциации. Общие свойства кислот. Об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щие свойства оснований. Определение 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лот и щелочей как электролитов.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Проводить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наблюдения за поведе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нием веществ в растворах, за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мическими реакциями, протекаю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щими в растворах в ходе выпол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нения 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взаимодействие растворов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№10</w:t>
            </w:r>
          </w:p>
          <w:p w:rsidR="005C4DFE" w:rsidRPr="000935D5" w:rsidRDefault="005C4DFE" w:rsidP="007454DE">
            <w:pPr>
              <w:spacing w:before="100" w:beforeAutospacing="1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Растворение гидроксида железа (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) в растворе серной кислоты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34-35;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D159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B5DD3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420615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Свойства солей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8C44B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Взаимодействие растворов солей с раство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рами кислот и щелочей. Взаимодействие растворов солей друг с другом. Первона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чальное представление о качественных реакциях на катионы и анионы.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Проводить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наблюдения за поведе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нием веществ в растворах, за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мическими реакциями, протекаю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щими в растворах в ходе выпол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нения лабораторного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взаимодействие растворов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36-37;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4DFE" w:rsidRPr="000935D5" w:rsidTr="00C94C42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D159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B5DD3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F300C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химических реакций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Основания классификации химических реакций.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971CD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Различать   химические   реакции соединения,   разложения,   замещения, обмена, экзотермические, эндотермические,  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-восстановительные,   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каталитиче¬ские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обратимые и необратимые.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Разъяснять зависимость выбора оснований классификации химических реакций от целей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F300C4">
            <w:pPr>
              <w:rPr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  <w:p w:rsidR="005C4DFE" w:rsidRPr="000935D5" w:rsidRDefault="005C4D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F300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ЛО, ДЭ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ДЭ: экзотермические и эндотермические реакции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F300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Ресурсы урока: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38-39;</w:t>
            </w:r>
          </w:p>
          <w:p w:rsidR="005C4DFE" w:rsidRPr="000935D5" w:rsidRDefault="005C4DFE" w:rsidP="00F300C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971C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B5DD3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5C4DFE"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420615" w:rsidP="0042061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</w:t>
            </w:r>
            <w:r w:rsidR="005C4DFE"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420615">
              <w:rPr>
                <w:rFonts w:ascii="Times New Roman" w:eastAsia="Times New Roman" w:hAnsi="Times New Roman" w:cs="Times New Roman"/>
                <w:sz w:val="18"/>
                <w:szCs w:val="18"/>
              </w:rPr>
              <w:t>ногообразие химических реакций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полученные знания.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Представлять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взаимосвязи    из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ученных понятий в виде схемы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10-39;</w:t>
            </w:r>
          </w:p>
          <w:p w:rsidR="005C4DFE" w:rsidRPr="000935D5" w:rsidRDefault="005C4D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4DFE" w:rsidRPr="000935D5" w:rsidTr="00C94C42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971C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B5DD3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5C4DFE"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815990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 №2 по теме «Многообразие химических реакций»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: тетрадь – экзаменатор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классификацию химических элементов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C4DFE" w:rsidRPr="000935D5" w:rsidTr="000935D5">
        <w:trPr>
          <w:trHeight w:val="327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3. Многообразие веществ. Неметаллы и их соединения 30 ч</w:t>
            </w:r>
          </w:p>
        </w:tc>
      </w:tr>
      <w:tr w:rsidR="005C4DFE" w:rsidRPr="000935D5" w:rsidTr="00C94C4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D15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B5DD3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5C4DFE"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5" w:rsidRDefault="005C4DFE" w:rsidP="006E31F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контрольной работы. </w:t>
            </w:r>
          </w:p>
          <w:p w:rsidR="005C4DFE" w:rsidRPr="000935D5" w:rsidRDefault="005C4DFE" w:rsidP="006E31F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свойства неметаллов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неметаллов в периодической системе химических элементов Д.И. Мен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делеева.   Электронное  строение  атомов неметаллов. Простые вещества — неметал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лы как окислители и восстановители. Расширение представлений об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аллотро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пии на примерах простых веществ фос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фора и серы.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Наблюдать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физические   свойства неметаллов (сера,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иод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бром, 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лород).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строения веществ на 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делях   кристаллических   решёток алмаза и графита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ДЭ: физические свойства неметаллов, модели кристаллических решеток алмаза и 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графита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42-43;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B5D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B5DD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Галогены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галогенов в периодической си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стеме химических элементов Д.И. Менде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леева, строение атомов и молекул. Взаи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модействие хлора с водородом, фосфором, натрием, железом, медью, метаном. Полу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чение хлора электролизом раствора хлорида натрия; взаимодействием кристаллического перманганата калия с концентрированным раствором соляной кислоты.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 реакции,   демонстрируемые учителем.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изучаемых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на основе наблюдений за их превращениями.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Характеризовать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элементы   под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группы галогенов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44-45;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B5DD3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Хлороводород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соляная кислота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Хлороводород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    Химические    свойства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хлороводорода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   Соляная   кислота   как сильный электролит:  взаимодействие с металлами,   оксидами  и  гидроксидами металлов, с солями. Хлориды в приро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де. Получение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хлороводорода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и соляной кислоты в промышленности (синтез) и в лаборатории.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изучаемых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на основе наблюдений за их превращениями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№13,14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46-47;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B5DD3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420615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теме галогены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6E31F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Строение атомов галогенов. Окислительные свойства галогенов. Взаимодействие галоге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нов с галогенидами.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Галогеноводороды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изучаемых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на основе наблюдений за их превращениями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№15,16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48-49;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B5DD3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Кислород и сера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кислорода и серы в перио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дической системе химических элементов Д.И.  Менделеева, строение их атомов. Аллотропия кислорода и серы. Сравне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  химических  свойств  кислорода  и серы на примерах взаимодействия с во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дородом, алюминием, железом. Восста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новительные свойства серы. Получение серы.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явления и химические реак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ции,   демонстрируемые учителем.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   изучаемых веществ на основе наблюдений за их превращениями.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Характеризовать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элементы  глав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ной подгруппы VI группы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50-51;</w:t>
            </w:r>
          </w:p>
          <w:p w:rsidR="005C4DFE" w:rsidRPr="000935D5" w:rsidRDefault="005C4D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B5DD3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420615">
              <w:rPr>
                <w:rFonts w:ascii="Times New Roman" w:eastAsia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420615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Сероводород. </w:t>
            </w:r>
            <w:r w:rsidR="005C4DFE"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Сульфиды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Сероводород. Восстановительные и окис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лительные свойства сероводорода. Серо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водородная кислота. Сульфиды в приро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де. Биологическое действие сероводорода. Качественная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реакция на сульфид-ион. Получение сероводорода в промышлен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ности и в лаборатории. Лабораторные опыты №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17, 18.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изучаемых ве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ществ на основе наблюдений за их превращениями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№17,18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52-53;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420615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Оксиды серы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    сер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ы(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ГУ).     Получение    оксида серы(1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).   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-восстановитель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ные свойства оксида серы 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). 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свойства  оксида  серы 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).   Оксид серы(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): взаимодействие с водой. Окис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лительные свойства: реакция с фосфором,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иодом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калия. Получение оксида серы(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4D297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54-55; 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4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420615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Серная кислота и ее соли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Физические  свойства  серной  кислоты. Растворение   серной   кислоты   в   воде. Свойства серной кислоты как электроли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та. Особенности свойств концентрирован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ной серной кислоты. Качественная реак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ция на сульфат-ион. Первая помощь при ожогах серной кислотой. Схема получе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ния серной кислоты в промышленности. Лабораторные опыты № 19, 21.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в ходе выполнения лабораторных опы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тов.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изучаемых веществ на основе наблюдений за их превращениями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56—57; электронное приложение к учебнику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Неметаллы и их соединения. Повторение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Сравнение   свойств   неметаллов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VII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групп и их соединений.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Характеризовать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изученные хими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ческие элементы по их положению в периодической системе.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знания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ды о закономерностях изменений свойств неметаллов в периодах и группах периодической системы.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 неиз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ученных элементов главных подгрупп VI—VII групп на основе зна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ний о периодическом законе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42-57;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C94C42" w:rsidP="00C94C4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Контрольная работа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№3 по темам «Галогены, кислород, сера».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BB09B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Решение экспериментальных задач.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полученные знания и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сформированные умения для 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 практического занятия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BB09B6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КР</w:t>
            </w:r>
            <w:proofErr w:type="gramEnd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C94C42" w:rsidP="004D297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;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особенности 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неметаллов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C94C42" w:rsidP="001059E9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Практическая работа №2 «Неметаллы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 и их соединения»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: тетрадь  - экзаменатор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42" w:rsidRPr="000935D5" w:rsidRDefault="005C4DFE" w:rsidP="00C94C4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Повторить </w:t>
            </w:r>
            <w:r w:rsidR="00C94C42"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42-57;</w:t>
            </w:r>
          </w:p>
          <w:p w:rsidR="005C4DFE" w:rsidRPr="000935D5" w:rsidRDefault="00C94C42" w:rsidP="00C94C4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4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Азот и фосфор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Азот как химический элемент и как про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стое вещество: строение атома и молекулы азота. Физические свойства азота. Азот как окислитель и восстановитель. Фосфор. Срав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нение химической активности аллотропных модификаций    фосфора.    Окислительные свойства и восстановительные свойства фос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фора. Получение азота и фосфора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Сравнивать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химическую актив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ность аллотропных модификаций фосфора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58—59; 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Аммиак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Аммиак: строение молекулы, физические свойства. Растворение аммиака в воде. Донорно-акцепторный механизм образования ковалентной связи в ионе аммония. Амми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ачная вода. Химические свойства аммиака. Соли аммония. Качественная реакция на ион аммония.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60—61;</w:t>
            </w:r>
          </w:p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Практическое работа №3 «Получение аммиака и изучение его свойств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Практическое занятие № 3.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аммиака.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ские  реакции,   предусмотренные практическим занятием.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наблюдений за протеканием   химических   реак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ПЗ №3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58—59;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Оксиды азота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азота(1). Восстановительные свой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ства (реакция с раствором перманганата калия в кислой среде); восстановитель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ные   свойства   (реакции   с   водородом,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углём). Оксид азота(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 как несолеобразующий оксид. Оксид азота 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II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): окисление кислородом воздуха, термическое разло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жение. Оксид азота(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): взаимодействие с водой, горение угля в атмосфере окси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да азота(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). Сравнительная характери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стика оксидов азота. Оксиды азота как одна из причин возникновения кислот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ных дождей.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 реакции,   демонстрируемые учителем.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Классифицировать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оксиды по кис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лотно-основным свойствам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62—63; 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Азотная кислота и нитраты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Физические  свойства азотной  кислоты. Взаимодействие азотной кислоты с ме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таллами.  Сравнение реакций железа с растворами серной и азотной кислот. Вза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имодействие меди с концентрированной азотной кислотой и с раствором азотной кислоты. Нитраты. Применение азотной кислоты и нитратов.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реакции, демонстрируемые учителем.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умозаключения о зависи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мости   продуктов   восстановления азотной кислоты от её концентра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ции и активности металлов.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Представлять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информацию о при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менении нитратов в виде схемы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64—65; 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Важнейшие соединения фосфора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 фосфора (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):  получение,  взаимо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действие с водой. Ортофосфорная кисло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та: физические свойства, диссоциация, свойства  раствора  фосфорной  кислоты как электролита. Фосфаты.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Эвтрофикация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водоёмов.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Изучать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лабораторных опытов.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Представлять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информацию о при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менении фосфатов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виде схемы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№22-24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66—67;</w:t>
            </w:r>
          </w:p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Углерод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Простые вещества немолекулярного стро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ения, образованные углеродом: алмаз и графит, их строение и физические свой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ства. Адсорбция. Химические свойства простых веществ, образованных углеро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дом: горение, взаимодействие с метал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лами (кальцием и алюминием), с водой, оксидом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Ш).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 реакции,   демонстрируемые учителем.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ские явления, происходящие при выполнении лабораторного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Выдвигать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гипотезы о свойствах веществ на основе изучения моде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лей их кристаллического строения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№25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68—69; 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2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C94C42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Водородные соединения углерода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Метан:   физические   свойства,   горение, пиролиз.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Этен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: полимеризация.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Этин</w:t>
            </w:r>
            <w:proofErr w:type="spell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: го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рение, присоединение водорода, реакция Н.Д.   Зелинского.   Бензол:   химическая формула, области применения.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Наблюдать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  реакции,   демонстрируемые учителем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70-71; 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14.02</w:t>
            </w:r>
          </w:p>
          <w:p w:rsidR="0066354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Органические соединения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Оксиды углерода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углерод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П): получение, горение, вза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имодействие с водой, восстановление железа из оксида железа(Ш). Оксид углерод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ГУ): реакция с магнием, углеродом. Биологиче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ское действие оксидов углерода.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веществ  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72-73; 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Угольная кислота и ее соли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соли.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Нестойкость угольной кислоты. Карбо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наты: разложение нерастворимых карбо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натов при нагревании, взаимодействие с растворами сильных кислот; превраще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 в гидрокарбонаты. Гидрокарбонаты: разложение при нагревании, взаимодей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ствие с растворами щелочей. Карбонаты в природе. Применение карбонатов.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веществ   в ходе    выполнения    лабораторных опытов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№26-29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74-75; 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Практическое занятие №4 Карбонаты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Практическое занятие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Составлять план эксперимента.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 веществ  в ходе практического занятия.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Фиксировать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результаты наблюде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ний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из проведён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экспериментов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Кремний и его соединения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Кремний. Аллотропия кремния. Взаимо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действие кремния с кислородом и углеро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дом. Карборунд. Оксид кремния: взаимо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действие со щелочами, карбонатом натрия и углём. Разложение кремниевой кислоты. Природные и искусственные силикаты.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веществ  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Выдвигать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гипотезы о свойствах веществ на основе изучения моде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лей их кристаллического строения.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физические   свойства веществ в ходе выполнения лабо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раторного опыта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76-77; электронное приложение к учебнику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1059E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Повторение и обобщение по теме 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«Неметаллы»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Сравнение   свойств    неметаллов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групп и их соединений.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Сравнивать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изученных неме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таллов IV—V групп и их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соединений.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неизучен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элементов IV-VII групп и их соединений.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Характеризовать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химические элемен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ты главных подгрупп IV-VII групп и их соединений.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Обобщать знания и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о закономерностях изменения свойств неметаллов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УОСЗ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58-77;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электронное приложение к учебнику;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Практическая работа №5 </w:t>
            </w:r>
          </w:p>
          <w:p w:rsidR="005C4DFE" w:rsidRPr="000935D5" w:rsidRDefault="005C4DFE" w:rsidP="001059E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«Неметаллы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групп и их соединения»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Решение экспериментальных задач.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 практического занятия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ПЗ №5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66354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1059E9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 №4 по теме «Неметаллы IV-V групп»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шения учебных задач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: тетрадь - экзаменатор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классификацию химических элементов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70F6B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6B" w:rsidRDefault="00270F6B" w:rsidP="00BB09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6B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19.03</w:t>
            </w:r>
          </w:p>
          <w:p w:rsidR="00270F6B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6B" w:rsidRPr="000935D5" w:rsidRDefault="00270F6B" w:rsidP="001059E9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З на «Избыток недостаток»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6B" w:rsidRPr="000935D5" w:rsidRDefault="00270F6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6B" w:rsidRPr="000935D5" w:rsidRDefault="00270F6B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6B" w:rsidRPr="000935D5" w:rsidRDefault="00270F6B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6B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6B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6B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6B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0935D5">
        <w:trPr>
          <w:trHeight w:val="343"/>
        </w:trPr>
        <w:tc>
          <w:tcPr>
            <w:tcW w:w="15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4. Многообразие веществ и их соединения 19 ч</w:t>
            </w: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270F6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0206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физические свойства металлов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Первоначальные   представления   о   ме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таллической   связи    и   металлической кристаллической решётке.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Общие свой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ства   металлов:    ковкость,    плотность, твёрдость, электро- и теплопроводность, цвет, «металлический» блеск.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полное описание наблюдае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мых физических свойств металлов на основе результатов лабораторно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го опыта.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умозаключения о строении металлов на основе изучения моде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лей кристаллических решёток.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понятия  «ионная кри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сталлическая решётка»,  «молеку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лярная   кристаллическая   решёт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ка», «ионная кристаллическая ре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шётка»,  «металлическая кристал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лическая решётка»; «ковалентная неполярная связь»,   «ковалентная полярная связь», «ионная связь», «металлическая связь»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80-81; 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270F6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химические свойства металлов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Металлы как восстановители: реакции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кислородом, растворами кислот, солями.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Ряд активности металлов.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свойства веществ в ходе выполнения лабораторного опыта.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Обобщать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знания о металлах как восстановителях.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Делать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выводы о закономерностях изменения свойств металлов в пе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риодах и группах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82-83;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="00270F6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1059E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Практическая работа№6 «Общие химические свойства металлов»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Практическое занятие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решения учебных задач практического занятия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ПЗ №6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 по практической работе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4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1059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270F6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5C4DFE" w:rsidRPr="000935D5" w:rsidRDefault="005C4DFE" w:rsidP="001059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Щелочные металлы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в периодической системе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мических  элементов 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Д.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И.   Менделеева, строение атомов. Химические свойства: взаимодействие с кислородом, галогена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ми,  серой,  водой,  раствором сульфата мед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Ш). Гидроксиды щелочных метал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лов: физические свойства, диссоциация. Соли щелочных металлов.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  щелоч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ных металлов и их соединений по положению химических элементов в периодической системе.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нове наблюдений за их превраще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ниями, демонстрируемыми учите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лем; физические свойства образцов природных соединений щелочных металлов в ходе выполнения лабо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раторного опыта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84-85; 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270F6B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Кальций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в периодической системе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мических  элементов 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Д.И.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Менделеева, строение   атома.   Физические   свойства кальция. Химические свойства: горение, взаимодействие с водой. Оксид кальция: физические свойства, получение, взаи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модействие с водой. Гидроксид кальция. Соли кальция.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Прогнозировать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металлов ПА-группы и их соединений по по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ложению химических элементов в периодической системе.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нове наблюдений за их превраще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ниями, демонстрируемыми учите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лем; физические свойства образцов природных соединений кальция в ходе   выполнения   лабораторного опыта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86-87; 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270F6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Жесткость 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жёсткой воды. Временная (карбонатная), постоян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ная (некарбонатная) и общая жёсткость воды.   Способы   устранения   жёсткости воды.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жёсткой воды на основе наблюдений опытов, де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монстрируемых учителем.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Разъяснять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химическую сущность способов 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устранения    жёсткости воды.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аргументированную кри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тику рекламе средств умягчения воды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88-89;</w:t>
            </w:r>
          </w:p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="00270F6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Алюминий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в периодической системе хими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ческих элементов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Д.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И. Менделеева. Физи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ческие и химические свойства алюминия.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Описывать свойства веществ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Представлять информацию о свой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ствах изучаемых веществ в виде схемы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270F6B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Соединения алюминия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Оксид алюминия: физические свойства, амфотерность. Гидроксид алюминия: 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физические</w:t>
            </w:r>
            <w:proofErr w:type="gramEnd"/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свойства, амфотерность. Соли алюминия.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Объяснять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причины химической инертности алюминия на основе наблюдения опытов, демонстриру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емых учителем.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нове наблюдений за их превраще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ниями в ходе выполнения лабора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торного опыта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 О №35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92-93;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Железо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Положение в периодической системе хи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мических  элементов  </w:t>
            </w: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Д.И.  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Менделеева. Особенности строения атома железа. Фи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зические и химические свойства железа.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Описывать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на основе наблюдений за их превра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щениями, демонстрируемыми учи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телем.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в ходе выполнения лабораторного опыта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94-95; 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Соединения железа</w:t>
            </w:r>
            <w:r w:rsidRPr="00270F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70F6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270F6B"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70F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 w:rsidR="00270F6B"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270F6B" w:rsidRPr="000935D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270F6B"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П): получение; физические свойства; реакция с растворами кислот. Гидроксид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П): получение; физиче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ские свойства; взаимодействие с раствора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ми кислот, с кислородом. Соли желез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П). </w:t>
            </w:r>
            <w:r w:rsidR="00270F6B"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Оксид желез</w:t>
            </w:r>
            <w:proofErr w:type="gramStart"/>
            <w:r w:rsidR="00270F6B"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="00270F6B"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Ш): получение; физические свойства; реакции с оксидом углерода(П), растворами кислот. Гидроксид желез</w:t>
            </w:r>
            <w:proofErr w:type="gramStart"/>
            <w:r w:rsidR="00270F6B"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="00270F6B"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Ш): получение,   физические  свойства;  разло</w:t>
            </w:r>
            <w:r w:rsidR="00270F6B"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жение при нагревании; взаимодействие с кислотами. Качественные реакции на ион желез</w:t>
            </w:r>
            <w:proofErr w:type="gramStart"/>
            <w:r w:rsidR="00270F6B"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а(</w:t>
            </w:r>
            <w:proofErr w:type="gramEnd"/>
            <w:r w:rsidR="00270F6B"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П) и на ион железа(Ш).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Исследовать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свойства веществ в ходе выполнения лабораторных опытов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№37,38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Учебник, с. 96-97; </w:t>
            </w:r>
            <w:r w:rsidR="00270F6B"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98-99;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электронное приложение к учебнику;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270F6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6B" w:rsidRPr="000935D5" w:rsidRDefault="005C4DFE" w:rsidP="00270F6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Сплавы металлов</w:t>
            </w:r>
            <w:r w:rsidR="00270F6B"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70F6B"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и обобщение  по теме «Металлы»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Сплав. Сплавы железа: чугун и сталь.  Сплавы меди: бронза, латунь, мельхиор. Дюралюминий. Сплавы золота, серебра, платины. Области применения сплавов.</w:t>
            </w:r>
          </w:p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Описывать физические свойства сплавов на основе непосредствен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ных наблюдений и с использовани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ем справочной литературы в ходе выполнения лабораторного опыта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ЛО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ЛО №43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Учебник, с. 100-101;</w:t>
            </w:r>
          </w:p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электронное приложение к учебнику;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270F6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0206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Инструктаж по ТБ.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Практическая работа </w:t>
            </w: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№7 «Металлы и их соединения»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4C596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Решение экспериментальных задач.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полученные знания и сформированные умения для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 практического занятия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proofErr w:type="gramEnd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ПЗ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ПЗ №7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по практической </w:t>
            </w: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работе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C94C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  <w:r w:rsidR="00C94C4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Контрольная работа №4 по теме «Металлы и их соединения»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шения учебных задач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1059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  <w:r w:rsidR="00270F6B">
              <w:rPr>
                <w:rFonts w:ascii="Times New Roman" w:eastAsia="Calibri" w:hAnsi="Times New Roman" w:cs="Times New Roman"/>
                <w:sz w:val="18"/>
                <w:szCs w:val="18"/>
              </w:rPr>
              <w:t>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Обобщение и систематизация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Задания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 практического занятия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Вариант КИМ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DFE" w:rsidRPr="000935D5" w:rsidTr="00C94C42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C94C42" w:rsidP="00270F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270F6B">
              <w:rPr>
                <w:rFonts w:ascii="Times New Roman" w:eastAsia="Calibri" w:hAnsi="Times New Roman" w:cs="Times New Roman"/>
                <w:sz w:val="18"/>
                <w:szCs w:val="18"/>
              </w:rPr>
              <w:t>7-68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270F6B" w:rsidP="0002065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Обобщение и систематизация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Задания </w:t>
            </w:r>
            <w:proofErr w:type="spell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Применять 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полученные знания и сформированные умения для реше</w:t>
            </w:r>
            <w:r w:rsidRPr="000935D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ния учебных задач практического занятия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</w:rPr>
              <w:t>УОСЗ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С: Р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,Б</w:t>
            </w:r>
            <w:proofErr w:type="gramEnd"/>
          </w:p>
          <w:p w:rsidR="005C4DFE" w:rsidRPr="000935D5" w:rsidRDefault="005C4DFE" w:rsidP="007454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Н: ДТ</w:t>
            </w:r>
          </w:p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0935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E" w:rsidRPr="000935D5" w:rsidRDefault="005C4DFE" w:rsidP="007454D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27C99" w:rsidRDefault="00A27C99"/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 xml:space="preserve">СОГЛАСОВАНО                                                      </w:t>
      </w:r>
      <w:proofErr w:type="spellStart"/>
      <w:proofErr w:type="gramStart"/>
      <w:r w:rsidRPr="00A27C99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Протокол заседания</w:t>
      </w:r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>ШМО учителей                                                         методического совета</w:t>
      </w:r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7C99">
        <w:rPr>
          <w:rFonts w:ascii="Times New Roman" w:eastAsia="Calibri" w:hAnsi="Times New Roman" w:cs="Times New Roman"/>
          <w:sz w:val="24"/>
          <w:szCs w:val="24"/>
        </w:rPr>
        <w:t>Естестенн</w:t>
      </w:r>
      <w:proofErr w:type="gramStart"/>
      <w:r w:rsidRPr="00A27C99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A27C9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A27C99">
        <w:rPr>
          <w:rFonts w:ascii="Times New Roman" w:eastAsia="Calibri" w:hAnsi="Times New Roman" w:cs="Times New Roman"/>
          <w:sz w:val="24"/>
          <w:szCs w:val="24"/>
        </w:rPr>
        <w:t xml:space="preserve"> научного цикла                                   МБОУ ТСОШ №3</w:t>
      </w:r>
    </w:p>
    <w:p w:rsidR="00A27C99" w:rsidRPr="00A27C99" w:rsidRDefault="00CB5DD3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>О</w:t>
      </w:r>
      <w:r w:rsidR="00A27C99" w:rsidRPr="00A27C99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="00A27C99" w:rsidRPr="00A27C99">
        <w:rPr>
          <w:rFonts w:ascii="Times New Roman" w:eastAsia="Calibri" w:hAnsi="Times New Roman" w:cs="Times New Roman"/>
          <w:sz w:val="24"/>
          <w:szCs w:val="24"/>
        </w:rPr>
        <w:t>.08.2018 года №1                                               от 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A27C99" w:rsidRPr="00A27C99">
        <w:rPr>
          <w:rFonts w:ascii="Times New Roman" w:eastAsia="Calibri" w:hAnsi="Times New Roman" w:cs="Times New Roman"/>
          <w:sz w:val="24"/>
          <w:szCs w:val="24"/>
        </w:rPr>
        <w:t>.08.2018 года №1</w:t>
      </w:r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 xml:space="preserve"> ______________                                                       Зам. директора по УВР</w:t>
      </w:r>
    </w:p>
    <w:p w:rsidR="00A27C99" w:rsidRPr="00A27C99" w:rsidRDefault="00A27C99" w:rsidP="00A27C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7C99">
        <w:rPr>
          <w:rFonts w:ascii="Times New Roman" w:eastAsia="Calibri" w:hAnsi="Times New Roman" w:cs="Times New Roman"/>
          <w:sz w:val="24"/>
          <w:szCs w:val="24"/>
        </w:rPr>
        <w:t xml:space="preserve">     Гринева Т.В.                                                         ________Н.Ю. </w:t>
      </w:r>
      <w:proofErr w:type="spellStart"/>
      <w:r w:rsidRPr="00A27C99">
        <w:rPr>
          <w:rFonts w:ascii="Times New Roman" w:eastAsia="Calibri" w:hAnsi="Times New Roman" w:cs="Times New Roman"/>
          <w:sz w:val="24"/>
          <w:szCs w:val="24"/>
        </w:rPr>
        <w:t>Сизова</w:t>
      </w:r>
      <w:proofErr w:type="spellEnd"/>
    </w:p>
    <w:p w:rsidR="00A27C99" w:rsidRDefault="00A27C99"/>
    <w:sectPr w:rsidR="00A27C99" w:rsidSect="007454DE">
      <w:pgSz w:w="16838" w:h="11906" w:orient="landscape"/>
      <w:pgMar w:top="568" w:right="1134" w:bottom="568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A6EAE2"/>
    <w:lvl w:ilvl="0">
      <w:numFmt w:val="bullet"/>
      <w:lvlText w:val="*"/>
      <w:lvlJc w:val="left"/>
    </w:lvl>
  </w:abstractNum>
  <w:abstractNum w:abstractNumId="1">
    <w:nsid w:val="038E0FF5"/>
    <w:multiLevelType w:val="hybridMultilevel"/>
    <w:tmpl w:val="E062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2653"/>
    <w:multiLevelType w:val="multilevel"/>
    <w:tmpl w:val="F4E4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2418F"/>
    <w:multiLevelType w:val="hybridMultilevel"/>
    <w:tmpl w:val="CBEE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EC9"/>
    <w:multiLevelType w:val="singleLevel"/>
    <w:tmpl w:val="7416F8DA"/>
    <w:lvl w:ilvl="0">
      <w:start w:val="1"/>
      <w:numFmt w:val="decimal"/>
      <w:lvlText w:val="%1)"/>
      <w:legacy w:legacy="1" w:legacySpace="0" w:legacyIndent="124"/>
      <w:lvlJc w:val="left"/>
      <w:rPr>
        <w:rFonts w:ascii="Century Schoolbook" w:hAnsi="Century Schoolbook" w:hint="default"/>
      </w:rPr>
    </w:lvl>
  </w:abstractNum>
  <w:abstractNum w:abstractNumId="5">
    <w:nsid w:val="10762653"/>
    <w:multiLevelType w:val="singleLevel"/>
    <w:tmpl w:val="7DE2B486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6">
    <w:nsid w:val="12E74B42"/>
    <w:multiLevelType w:val="singleLevel"/>
    <w:tmpl w:val="B868E2A4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7">
    <w:nsid w:val="14122A34"/>
    <w:multiLevelType w:val="hybridMultilevel"/>
    <w:tmpl w:val="FA8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66A1E"/>
    <w:multiLevelType w:val="singleLevel"/>
    <w:tmpl w:val="A1BC2FA0"/>
    <w:lvl w:ilvl="0">
      <w:start w:val="1"/>
      <w:numFmt w:val="decimal"/>
      <w:lvlText w:val="%1)"/>
      <w:legacy w:legacy="1" w:legacySpace="0" w:legacyIndent="252"/>
      <w:lvlJc w:val="left"/>
      <w:rPr>
        <w:rFonts w:ascii="Bookman Old Style" w:hAnsi="Bookman Old Style" w:hint="default"/>
      </w:rPr>
    </w:lvl>
  </w:abstractNum>
  <w:abstractNum w:abstractNumId="9">
    <w:nsid w:val="28951E2B"/>
    <w:multiLevelType w:val="singleLevel"/>
    <w:tmpl w:val="29761A3C"/>
    <w:lvl w:ilvl="0">
      <w:start w:val="1"/>
      <w:numFmt w:val="decimal"/>
      <w:lvlText w:val="%1)"/>
      <w:legacy w:legacy="1" w:legacySpace="0" w:legacyIndent="120"/>
      <w:lvlJc w:val="left"/>
      <w:rPr>
        <w:rFonts w:ascii="Century Schoolbook" w:hAnsi="Century Schoolbook" w:hint="default"/>
      </w:rPr>
    </w:lvl>
  </w:abstractNum>
  <w:abstractNum w:abstractNumId="10">
    <w:nsid w:val="2D816961"/>
    <w:multiLevelType w:val="singleLevel"/>
    <w:tmpl w:val="A742052A"/>
    <w:lvl w:ilvl="0">
      <w:start w:val="1"/>
      <w:numFmt w:val="decimal"/>
      <w:lvlText w:val="%1)"/>
      <w:legacy w:legacy="1" w:legacySpace="0" w:legacyIndent="130"/>
      <w:lvlJc w:val="left"/>
      <w:rPr>
        <w:rFonts w:ascii="Century Schoolbook" w:hAnsi="Century Schoolbook" w:hint="default"/>
      </w:rPr>
    </w:lvl>
  </w:abstractNum>
  <w:abstractNum w:abstractNumId="11">
    <w:nsid w:val="2F355359"/>
    <w:multiLevelType w:val="singleLevel"/>
    <w:tmpl w:val="8A6A6D48"/>
    <w:lvl w:ilvl="0">
      <w:start w:val="6"/>
      <w:numFmt w:val="decimal"/>
      <w:lvlText w:val="%1)"/>
      <w:legacy w:legacy="1" w:legacySpace="0" w:legacyIndent="131"/>
      <w:lvlJc w:val="left"/>
      <w:rPr>
        <w:rFonts w:ascii="Century Schoolbook" w:hAnsi="Century Schoolbook" w:hint="default"/>
      </w:rPr>
    </w:lvl>
  </w:abstractNum>
  <w:abstractNum w:abstractNumId="12">
    <w:nsid w:val="31067FEA"/>
    <w:multiLevelType w:val="singleLevel"/>
    <w:tmpl w:val="F0E29352"/>
    <w:lvl w:ilvl="0">
      <w:start w:val="10"/>
      <w:numFmt w:val="decimal"/>
      <w:lvlText w:val="%1)"/>
      <w:legacy w:legacy="1" w:legacySpace="0" w:legacyIndent="181"/>
      <w:lvlJc w:val="left"/>
      <w:rPr>
        <w:rFonts w:ascii="Century Schoolbook" w:hAnsi="Century Schoolbook" w:hint="default"/>
      </w:rPr>
    </w:lvl>
  </w:abstractNum>
  <w:abstractNum w:abstractNumId="13">
    <w:nsid w:val="33ED46B4"/>
    <w:multiLevelType w:val="hybridMultilevel"/>
    <w:tmpl w:val="B61A9572"/>
    <w:lvl w:ilvl="0" w:tplc="DE6C8B42">
      <w:start w:val="1"/>
      <w:numFmt w:val="decimal"/>
      <w:lvlText w:val="%1)"/>
      <w:legacy w:legacy="1" w:legacySpace="0" w:legacyIndent="259"/>
      <w:lvlJc w:val="left"/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C0C77"/>
    <w:multiLevelType w:val="singleLevel"/>
    <w:tmpl w:val="E54E933E"/>
    <w:lvl w:ilvl="0">
      <w:start w:val="1"/>
      <w:numFmt w:val="decimal"/>
      <w:lvlText w:val="%1)"/>
      <w:legacy w:legacy="1" w:legacySpace="0" w:legacyIndent="137"/>
      <w:lvlJc w:val="left"/>
      <w:rPr>
        <w:rFonts w:ascii="Century Schoolbook" w:hAnsi="Century Schoolbook" w:hint="default"/>
      </w:rPr>
    </w:lvl>
  </w:abstractNum>
  <w:abstractNum w:abstractNumId="15">
    <w:nsid w:val="3D25672F"/>
    <w:multiLevelType w:val="hybridMultilevel"/>
    <w:tmpl w:val="5DEED72E"/>
    <w:lvl w:ilvl="0" w:tplc="13169D2E">
      <w:start w:val="1"/>
      <w:numFmt w:val="decimal"/>
      <w:lvlText w:val="%1)"/>
      <w:lvlJc w:val="left"/>
      <w:pPr>
        <w:ind w:left="8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3F5A29F7"/>
    <w:multiLevelType w:val="multilevel"/>
    <w:tmpl w:val="2D987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218B5"/>
    <w:multiLevelType w:val="multilevel"/>
    <w:tmpl w:val="2FBCC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81B13"/>
    <w:multiLevelType w:val="singleLevel"/>
    <w:tmpl w:val="A8C0733C"/>
    <w:lvl w:ilvl="0">
      <w:start w:val="1"/>
      <w:numFmt w:val="decimal"/>
      <w:lvlText w:val="%1)"/>
      <w:legacy w:legacy="1" w:legacySpace="0" w:legacyIndent="274"/>
      <w:lvlJc w:val="left"/>
      <w:rPr>
        <w:rFonts w:ascii="Bookman Old Style" w:hAnsi="Bookman Old Style" w:hint="default"/>
      </w:rPr>
    </w:lvl>
  </w:abstractNum>
  <w:abstractNum w:abstractNumId="19">
    <w:nsid w:val="4C755E35"/>
    <w:multiLevelType w:val="singleLevel"/>
    <w:tmpl w:val="5DD641CC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20">
    <w:nsid w:val="522F0D5F"/>
    <w:multiLevelType w:val="singleLevel"/>
    <w:tmpl w:val="7DE2B486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21">
    <w:nsid w:val="552772A9"/>
    <w:multiLevelType w:val="hybridMultilevel"/>
    <w:tmpl w:val="29B671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0072F"/>
    <w:multiLevelType w:val="singleLevel"/>
    <w:tmpl w:val="A742052A"/>
    <w:lvl w:ilvl="0">
      <w:start w:val="1"/>
      <w:numFmt w:val="decimal"/>
      <w:lvlText w:val="%1)"/>
      <w:legacy w:legacy="1" w:legacySpace="0" w:legacyIndent="130"/>
      <w:lvlJc w:val="left"/>
      <w:rPr>
        <w:rFonts w:ascii="Century Schoolbook" w:hAnsi="Century Schoolbook" w:hint="default"/>
      </w:rPr>
    </w:lvl>
  </w:abstractNum>
  <w:abstractNum w:abstractNumId="23">
    <w:nsid w:val="5E9A75D1"/>
    <w:multiLevelType w:val="hybridMultilevel"/>
    <w:tmpl w:val="3CE8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57D17"/>
    <w:multiLevelType w:val="multilevel"/>
    <w:tmpl w:val="383E0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42AB7"/>
    <w:multiLevelType w:val="hybridMultilevel"/>
    <w:tmpl w:val="1B98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35E83"/>
    <w:multiLevelType w:val="hybridMultilevel"/>
    <w:tmpl w:val="2282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10DAE"/>
    <w:multiLevelType w:val="hybridMultilevel"/>
    <w:tmpl w:val="082CC57A"/>
    <w:lvl w:ilvl="0" w:tplc="13169D2E">
      <w:start w:val="1"/>
      <w:numFmt w:val="decimal"/>
      <w:lvlText w:val="%1)"/>
      <w:lvlJc w:val="left"/>
      <w:pPr>
        <w:ind w:left="8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01D22"/>
    <w:multiLevelType w:val="singleLevel"/>
    <w:tmpl w:val="8F0C3CA2"/>
    <w:lvl w:ilvl="0">
      <w:start w:val="1"/>
      <w:numFmt w:val="decimal"/>
      <w:lvlText w:val="%1)"/>
      <w:legacy w:legacy="1" w:legacySpace="0" w:legacyIndent="126"/>
      <w:lvlJc w:val="left"/>
      <w:rPr>
        <w:rFonts w:ascii="Century Schoolbook" w:hAnsi="Century Schoolbook" w:hint="default"/>
      </w:rPr>
    </w:lvl>
  </w:abstractNum>
  <w:abstractNum w:abstractNumId="29">
    <w:nsid w:val="744A1D26"/>
    <w:multiLevelType w:val="singleLevel"/>
    <w:tmpl w:val="7DE2B486"/>
    <w:lvl w:ilvl="0">
      <w:start w:val="5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30">
    <w:nsid w:val="760C0BDD"/>
    <w:multiLevelType w:val="singleLevel"/>
    <w:tmpl w:val="7DE2B486"/>
    <w:lvl w:ilvl="0">
      <w:start w:val="1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</w:abstractNum>
  <w:abstractNum w:abstractNumId="31">
    <w:nsid w:val="7FAB18C7"/>
    <w:multiLevelType w:val="hybridMultilevel"/>
    <w:tmpl w:val="66902EF8"/>
    <w:lvl w:ilvl="0" w:tplc="7DE2B486">
      <w:start w:val="5"/>
      <w:numFmt w:val="decimal"/>
      <w:lvlText w:val="%1)"/>
      <w:legacy w:legacy="1" w:legacySpace="0" w:legacyIndent="259"/>
      <w:lvlJc w:val="left"/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8"/>
  </w:num>
  <w:num w:numId="4">
    <w:abstractNumId w:val="14"/>
  </w:num>
  <w:num w:numId="5">
    <w:abstractNumId w:val="9"/>
  </w:num>
  <w:num w:numId="6">
    <w:abstractNumId w:val="22"/>
  </w:num>
  <w:num w:numId="7">
    <w:abstractNumId w:val="12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9"/>
        <w:lvlJc w:val="left"/>
        <w:rPr>
          <w:rFonts w:ascii="Century Schoolbook" w:hAnsi="Century Schoolbook" w:hint="default"/>
        </w:rPr>
      </w:lvl>
    </w:lvlOverride>
  </w:num>
  <w:num w:numId="10">
    <w:abstractNumId w:val="15"/>
  </w:num>
  <w:num w:numId="11">
    <w:abstractNumId w:val="19"/>
  </w:num>
  <w:num w:numId="12">
    <w:abstractNumId w:val="29"/>
  </w:num>
  <w:num w:numId="13">
    <w:abstractNumId w:val="6"/>
  </w:num>
  <w:num w:numId="14">
    <w:abstractNumId w:val="8"/>
  </w:num>
  <w:num w:numId="15">
    <w:abstractNumId w:val="18"/>
  </w:num>
  <w:num w:numId="16">
    <w:abstractNumId w:val="27"/>
  </w:num>
  <w:num w:numId="17">
    <w:abstractNumId w:val="31"/>
  </w:num>
  <w:num w:numId="18">
    <w:abstractNumId w:val="13"/>
  </w:num>
  <w:num w:numId="19">
    <w:abstractNumId w:val="20"/>
  </w:num>
  <w:num w:numId="20">
    <w:abstractNumId w:val="5"/>
  </w:num>
  <w:num w:numId="21">
    <w:abstractNumId w:val="30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439"/>
        <w:lvlJc w:val="left"/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Century Schoolbook" w:hAnsi="Century Schoolbook" w:hint="default"/>
        </w:rPr>
      </w:lvl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"/>
  </w:num>
  <w:num w:numId="27">
    <w:abstractNumId w:val="23"/>
  </w:num>
  <w:num w:numId="28">
    <w:abstractNumId w:val="25"/>
  </w:num>
  <w:num w:numId="29">
    <w:abstractNumId w:val="1"/>
  </w:num>
  <w:num w:numId="30">
    <w:abstractNumId w:val="2"/>
  </w:num>
  <w:num w:numId="31">
    <w:abstractNumId w:val="24"/>
  </w:num>
  <w:num w:numId="32">
    <w:abstractNumId w:val="17"/>
  </w:num>
  <w:num w:numId="33">
    <w:abstractNumId w:val="1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45"/>
    <w:rsid w:val="00020650"/>
    <w:rsid w:val="000935D5"/>
    <w:rsid w:val="001059E9"/>
    <w:rsid w:val="001B2E2B"/>
    <w:rsid w:val="001B3021"/>
    <w:rsid w:val="00270F6B"/>
    <w:rsid w:val="003843CF"/>
    <w:rsid w:val="00420615"/>
    <w:rsid w:val="004C5968"/>
    <w:rsid w:val="004D297C"/>
    <w:rsid w:val="004F0345"/>
    <w:rsid w:val="005C4DFE"/>
    <w:rsid w:val="0066354E"/>
    <w:rsid w:val="006E31FB"/>
    <w:rsid w:val="007454DE"/>
    <w:rsid w:val="007D1594"/>
    <w:rsid w:val="007D29BB"/>
    <w:rsid w:val="00815990"/>
    <w:rsid w:val="0082093B"/>
    <w:rsid w:val="008C44BE"/>
    <w:rsid w:val="00971CDC"/>
    <w:rsid w:val="009A1405"/>
    <w:rsid w:val="00A27C99"/>
    <w:rsid w:val="00BB09B6"/>
    <w:rsid w:val="00C83E4A"/>
    <w:rsid w:val="00C94C42"/>
    <w:rsid w:val="00CB5DD3"/>
    <w:rsid w:val="00D93A01"/>
    <w:rsid w:val="00F300C4"/>
    <w:rsid w:val="00F65DB8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4DE"/>
  </w:style>
  <w:style w:type="paragraph" w:styleId="a3">
    <w:name w:val="Normal (Web)"/>
    <w:basedOn w:val="a"/>
    <w:uiPriority w:val="99"/>
    <w:unhideWhenUsed/>
    <w:rsid w:val="007454D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4DE"/>
  </w:style>
  <w:style w:type="paragraph" w:styleId="a4">
    <w:name w:val="Balloon Text"/>
    <w:basedOn w:val="a"/>
    <w:link w:val="a5"/>
    <w:uiPriority w:val="99"/>
    <w:semiHidden/>
    <w:unhideWhenUsed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ind w:firstLine="14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5" w:lineRule="exact"/>
      <w:ind w:firstLine="144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6" w:lineRule="exact"/>
      <w:ind w:firstLine="1292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454DE"/>
    <w:pPr>
      <w:widowControl w:val="0"/>
      <w:autoSpaceDE w:val="0"/>
      <w:autoSpaceDN w:val="0"/>
      <w:adjustRightInd w:val="0"/>
      <w:spacing w:after="0" w:line="97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454DE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7454D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7454DE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7454D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7454DE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1" w:lineRule="exact"/>
      <w:ind w:firstLine="1291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firstLine="117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firstLine="83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4" w:lineRule="exact"/>
      <w:ind w:firstLine="43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7454DE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7454DE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7454DE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7454DE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7454DE"/>
    <w:pPr>
      <w:widowControl w:val="0"/>
      <w:autoSpaceDE w:val="0"/>
      <w:autoSpaceDN w:val="0"/>
      <w:adjustRightInd w:val="0"/>
      <w:spacing w:after="0" w:line="135" w:lineRule="exact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ind w:hanging="219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hanging="88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hanging="635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4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7454D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7454DE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7454DE"/>
    <w:pPr>
      <w:widowControl w:val="0"/>
      <w:autoSpaceDE w:val="0"/>
      <w:autoSpaceDN w:val="0"/>
      <w:adjustRightInd w:val="0"/>
      <w:spacing w:after="0" w:line="209" w:lineRule="exact"/>
      <w:ind w:firstLine="2585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454DE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7454DE"/>
    <w:pPr>
      <w:widowControl w:val="0"/>
      <w:autoSpaceDE w:val="0"/>
      <w:autoSpaceDN w:val="0"/>
      <w:adjustRightInd w:val="0"/>
      <w:spacing w:after="0" w:line="207" w:lineRule="exact"/>
      <w:ind w:firstLine="281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10">
    <w:name w:val="Абзац списка1"/>
    <w:basedOn w:val="a"/>
    <w:next w:val="a6"/>
    <w:uiPriority w:val="34"/>
    <w:qFormat/>
    <w:rsid w:val="007454DE"/>
    <w:pPr>
      <w:ind w:left="720"/>
      <w:contextualSpacing/>
    </w:pPr>
  </w:style>
  <w:style w:type="table" w:styleId="a7">
    <w:name w:val="Table Grid"/>
    <w:basedOn w:val="a1"/>
    <w:uiPriority w:val="59"/>
    <w:rsid w:val="0074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454D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7454DE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c0">
    <w:name w:val="c0"/>
    <w:basedOn w:val="a0"/>
    <w:rsid w:val="007454DE"/>
  </w:style>
  <w:style w:type="paragraph" w:customStyle="1" w:styleId="c35">
    <w:name w:val="c35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454DE"/>
    <w:rPr>
      <w:rFonts w:ascii="Arial Black" w:eastAsia="Times New Roman" w:hAnsi="Arial Black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54DE"/>
    <w:rPr>
      <w:rFonts w:ascii="Arial Black" w:eastAsia="Times New Roman" w:hAnsi="Arial Black"/>
      <w:sz w:val="24"/>
      <w:szCs w:val="24"/>
      <w:lang w:eastAsia="ru-RU"/>
    </w:rPr>
  </w:style>
  <w:style w:type="paragraph" w:customStyle="1" w:styleId="11">
    <w:name w:val="Без интервала1"/>
    <w:next w:val="ac"/>
    <w:uiPriority w:val="1"/>
    <w:qFormat/>
    <w:rsid w:val="007454DE"/>
    <w:pPr>
      <w:spacing w:after="0" w:line="240" w:lineRule="auto"/>
    </w:pPr>
    <w:rPr>
      <w:rFonts w:eastAsia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7454DE"/>
    <w:pPr>
      <w:ind w:left="720"/>
      <w:contextualSpacing/>
    </w:pPr>
  </w:style>
  <w:style w:type="paragraph" w:styleId="ac">
    <w:name w:val="No Spacing"/>
    <w:uiPriority w:val="1"/>
    <w:qFormat/>
    <w:rsid w:val="00745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4DE"/>
  </w:style>
  <w:style w:type="paragraph" w:styleId="a3">
    <w:name w:val="Normal (Web)"/>
    <w:basedOn w:val="a"/>
    <w:uiPriority w:val="99"/>
    <w:unhideWhenUsed/>
    <w:rsid w:val="007454D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54DE"/>
  </w:style>
  <w:style w:type="paragraph" w:styleId="a4">
    <w:name w:val="Balloon Text"/>
    <w:basedOn w:val="a"/>
    <w:link w:val="a5"/>
    <w:uiPriority w:val="99"/>
    <w:semiHidden/>
    <w:unhideWhenUsed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ind w:firstLine="14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5" w:lineRule="exact"/>
      <w:ind w:firstLine="144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6" w:lineRule="exact"/>
      <w:ind w:firstLine="1292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454DE"/>
    <w:pPr>
      <w:widowControl w:val="0"/>
      <w:autoSpaceDE w:val="0"/>
      <w:autoSpaceDN w:val="0"/>
      <w:adjustRightInd w:val="0"/>
      <w:spacing w:after="0" w:line="97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454DE"/>
    <w:rPr>
      <w:rFonts w:ascii="Arial Black" w:hAnsi="Arial Black" w:cs="Arial Black"/>
      <w:sz w:val="8"/>
      <w:szCs w:val="8"/>
    </w:rPr>
  </w:style>
  <w:style w:type="character" w:customStyle="1" w:styleId="FontStyle27">
    <w:name w:val="Font Style27"/>
    <w:basedOn w:val="a0"/>
    <w:uiPriority w:val="99"/>
    <w:rsid w:val="007454D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28">
    <w:name w:val="Font Style28"/>
    <w:basedOn w:val="a0"/>
    <w:uiPriority w:val="99"/>
    <w:rsid w:val="007454DE"/>
    <w:rPr>
      <w:rFonts w:ascii="Verdana" w:hAnsi="Verdana" w:cs="Verdana"/>
      <w:sz w:val="8"/>
      <w:szCs w:val="8"/>
    </w:rPr>
  </w:style>
  <w:style w:type="character" w:customStyle="1" w:styleId="FontStyle32">
    <w:name w:val="Font Style32"/>
    <w:basedOn w:val="a0"/>
    <w:uiPriority w:val="99"/>
    <w:rsid w:val="007454DE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character" w:customStyle="1" w:styleId="FontStyle40">
    <w:name w:val="Font Style40"/>
    <w:basedOn w:val="a0"/>
    <w:uiPriority w:val="99"/>
    <w:rsid w:val="007454DE"/>
    <w:rPr>
      <w:rFonts w:ascii="Century Schoolbook" w:hAnsi="Century Schoolbook" w:cs="Century Schoolbook"/>
      <w:b/>
      <w:bCs/>
      <w:spacing w:val="10"/>
      <w:sz w:val="8"/>
      <w:szCs w:val="8"/>
    </w:rPr>
  </w:style>
  <w:style w:type="paragraph" w:customStyle="1" w:styleId="Style1">
    <w:name w:val="Style1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1" w:lineRule="exact"/>
      <w:ind w:firstLine="1291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firstLine="117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firstLine="83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4" w:lineRule="exact"/>
      <w:ind w:firstLine="43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7454DE"/>
    <w:rPr>
      <w:rFonts w:ascii="Tahoma" w:hAnsi="Tahoma" w:cs="Tahoma"/>
      <w:i/>
      <w:iCs/>
      <w:sz w:val="10"/>
      <w:szCs w:val="10"/>
    </w:rPr>
  </w:style>
  <w:style w:type="character" w:customStyle="1" w:styleId="FontStyle33">
    <w:name w:val="Font Style33"/>
    <w:basedOn w:val="a0"/>
    <w:uiPriority w:val="99"/>
    <w:rsid w:val="007454DE"/>
    <w:rPr>
      <w:rFonts w:ascii="Franklin Gothic Book" w:hAnsi="Franklin Gothic Book" w:cs="Franklin Gothic Book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sid w:val="007454DE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7454DE"/>
    <w:rPr>
      <w:rFonts w:ascii="Century Schoolbook" w:hAnsi="Century Schoolbook" w:cs="Century Schoolbook"/>
      <w:sz w:val="12"/>
      <w:szCs w:val="12"/>
    </w:rPr>
  </w:style>
  <w:style w:type="paragraph" w:customStyle="1" w:styleId="Style3">
    <w:name w:val="Style3"/>
    <w:basedOn w:val="a"/>
    <w:uiPriority w:val="99"/>
    <w:rsid w:val="007454DE"/>
    <w:pPr>
      <w:widowControl w:val="0"/>
      <w:autoSpaceDE w:val="0"/>
      <w:autoSpaceDN w:val="0"/>
      <w:adjustRightInd w:val="0"/>
      <w:spacing w:after="0" w:line="135" w:lineRule="exact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paragraph" w:customStyle="1" w:styleId="Style20">
    <w:name w:val="Style20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2" w:lineRule="exact"/>
      <w:ind w:hanging="219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454D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hanging="88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3" w:lineRule="exact"/>
      <w:ind w:hanging="635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4DE"/>
    <w:pPr>
      <w:widowControl w:val="0"/>
      <w:autoSpaceDE w:val="0"/>
      <w:autoSpaceDN w:val="0"/>
      <w:adjustRightInd w:val="0"/>
      <w:spacing w:after="0" w:line="104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41">
    <w:name w:val="Font Style41"/>
    <w:basedOn w:val="a0"/>
    <w:uiPriority w:val="99"/>
    <w:rsid w:val="007454DE"/>
    <w:rPr>
      <w:rFonts w:ascii="Century Schoolbook" w:hAnsi="Century Schoolbook" w:cs="Century Schoolbook"/>
      <w:sz w:val="8"/>
      <w:szCs w:val="8"/>
    </w:rPr>
  </w:style>
  <w:style w:type="character" w:customStyle="1" w:styleId="FontStyle11">
    <w:name w:val="Font Style11"/>
    <w:basedOn w:val="a0"/>
    <w:uiPriority w:val="99"/>
    <w:rsid w:val="007454DE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0"/>
    <w:uiPriority w:val="99"/>
    <w:rsid w:val="007454DE"/>
    <w:rPr>
      <w:rFonts w:ascii="Segoe UI" w:hAnsi="Segoe UI" w:cs="Segoe UI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uiPriority w:val="99"/>
    <w:rsid w:val="007454DE"/>
    <w:pPr>
      <w:widowControl w:val="0"/>
      <w:autoSpaceDE w:val="0"/>
      <w:autoSpaceDN w:val="0"/>
      <w:adjustRightInd w:val="0"/>
      <w:spacing w:after="0" w:line="209" w:lineRule="exact"/>
      <w:ind w:firstLine="2585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454DE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7454DE"/>
    <w:rPr>
      <w:rFonts w:ascii="Bookman Old Style" w:hAnsi="Bookman Old Style" w:cs="Bookman Old Style"/>
      <w:sz w:val="16"/>
      <w:szCs w:val="16"/>
    </w:rPr>
  </w:style>
  <w:style w:type="character" w:customStyle="1" w:styleId="FontStyle26">
    <w:name w:val="Font Style26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7454DE"/>
    <w:pPr>
      <w:widowControl w:val="0"/>
      <w:autoSpaceDE w:val="0"/>
      <w:autoSpaceDN w:val="0"/>
      <w:adjustRightInd w:val="0"/>
      <w:spacing w:after="0" w:line="207" w:lineRule="exact"/>
      <w:ind w:firstLine="281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10">
    <w:name w:val="Абзац списка1"/>
    <w:basedOn w:val="a"/>
    <w:next w:val="a6"/>
    <w:uiPriority w:val="34"/>
    <w:qFormat/>
    <w:rsid w:val="007454DE"/>
    <w:pPr>
      <w:ind w:left="720"/>
      <w:contextualSpacing/>
    </w:pPr>
  </w:style>
  <w:style w:type="table" w:styleId="a7">
    <w:name w:val="Table Grid"/>
    <w:basedOn w:val="a1"/>
    <w:uiPriority w:val="59"/>
    <w:rsid w:val="0074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454DE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7454DE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7454DE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c0">
    <w:name w:val="c0"/>
    <w:basedOn w:val="a0"/>
    <w:rsid w:val="007454DE"/>
  </w:style>
  <w:style w:type="paragraph" w:customStyle="1" w:styleId="c35">
    <w:name w:val="c35"/>
    <w:basedOn w:val="a"/>
    <w:rsid w:val="0074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4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454DE"/>
    <w:rPr>
      <w:rFonts w:ascii="Arial Black" w:eastAsia="Times New Roman" w:hAnsi="Arial Black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5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54DE"/>
    <w:rPr>
      <w:rFonts w:ascii="Arial Black" w:eastAsia="Times New Roman" w:hAnsi="Arial Black"/>
      <w:sz w:val="24"/>
      <w:szCs w:val="24"/>
      <w:lang w:eastAsia="ru-RU"/>
    </w:rPr>
  </w:style>
  <w:style w:type="paragraph" w:customStyle="1" w:styleId="11">
    <w:name w:val="Без интервала1"/>
    <w:next w:val="ac"/>
    <w:uiPriority w:val="1"/>
    <w:qFormat/>
    <w:rsid w:val="007454DE"/>
    <w:pPr>
      <w:spacing w:after="0" w:line="240" w:lineRule="auto"/>
    </w:pPr>
    <w:rPr>
      <w:rFonts w:eastAsia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7454DE"/>
    <w:pPr>
      <w:ind w:left="720"/>
      <w:contextualSpacing/>
    </w:pPr>
  </w:style>
  <w:style w:type="paragraph" w:styleId="ac">
    <w:name w:val="No Spacing"/>
    <w:uiPriority w:val="1"/>
    <w:qFormat/>
    <w:rsid w:val="00745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8BF6-DED1-4911-BE38-9D508D7C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7484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2018-09-19T16:38:00Z</cp:lastPrinted>
  <dcterms:created xsi:type="dcterms:W3CDTF">2018-09-03T15:46:00Z</dcterms:created>
  <dcterms:modified xsi:type="dcterms:W3CDTF">2018-09-19T16:40:00Z</dcterms:modified>
</cp:coreProperties>
</file>